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CD3" w:rsidRPr="002F5E51" w:rsidRDefault="00ED401F" w:rsidP="002F5E51">
      <w:pPr>
        <w:jc w:val="center"/>
        <w:rPr>
          <w:b/>
        </w:rPr>
      </w:pPr>
      <w:r w:rsidRPr="002F5E51">
        <w:rPr>
          <w:b/>
        </w:rPr>
        <w:t>Parcels that are owned by The Village at Alum Creek Homeowners Association, Inc.</w:t>
      </w:r>
    </w:p>
    <w:p w:rsidR="00ED401F" w:rsidRDefault="00ED401F"/>
    <w:p w:rsidR="00330E80" w:rsidRDefault="00330E80">
      <w:r>
        <w:t>Note:</w:t>
      </w:r>
      <w:r w:rsidR="00AB66D4">
        <w:t xml:space="preserve"> The following four parcels on </w:t>
      </w:r>
      <w:r>
        <w:t>the Auditors site us</w:t>
      </w:r>
      <w:r w:rsidR="00AB66D4">
        <w:t>e</w:t>
      </w:r>
      <w:r>
        <w:t xml:space="preserve"> the name </w:t>
      </w:r>
      <w:r w:rsidRPr="00330E80">
        <w:rPr>
          <w:b/>
          <w:u w:val="single"/>
        </w:rPr>
        <w:t>THE VILLAGE AT ALUM CREEK</w:t>
      </w:r>
    </w:p>
    <w:p w:rsidR="00330E80" w:rsidRDefault="00330E80"/>
    <w:p w:rsidR="00ED401F" w:rsidRDefault="00ED401F">
      <w:r>
        <w:t>318-240-11-024-000 – Beaumont Square – 3.744 acres</w:t>
      </w:r>
    </w:p>
    <w:p w:rsidR="00ED401F" w:rsidRDefault="00E44610">
      <w:r>
        <w:t xml:space="preserve">318-240-11-022-000 </w:t>
      </w:r>
      <w:r>
        <w:t>–</w:t>
      </w:r>
      <w:r w:rsidR="00ED401F">
        <w:t xml:space="preserve"> Western half of walkway between </w:t>
      </w:r>
      <w:proofErr w:type="spellStart"/>
      <w:r w:rsidR="00ED401F">
        <w:t>Parklawn</w:t>
      </w:r>
      <w:proofErr w:type="spellEnd"/>
      <w:r w:rsidR="00ED401F">
        <w:t xml:space="preserve"> and Melrose Drives - .06 acres</w:t>
      </w:r>
    </w:p>
    <w:p w:rsidR="00330E80" w:rsidRDefault="00330E80" w:rsidP="00330E80">
      <w:r>
        <w:t xml:space="preserve">318-210-08-026-000 – Pond C at Cheyenne Creek, </w:t>
      </w:r>
      <w:proofErr w:type="spellStart"/>
      <w:r>
        <w:t>Sotherby</w:t>
      </w:r>
      <w:proofErr w:type="spellEnd"/>
      <w:r>
        <w:t xml:space="preserve"> Springs, &amp; </w:t>
      </w:r>
      <w:proofErr w:type="spellStart"/>
      <w:r>
        <w:t>Sotherby</w:t>
      </w:r>
      <w:proofErr w:type="spellEnd"/>
      <w:r>
        <w:t xml:space="preserve"> Crossing – 1.819 acres</w:t>
      </w:r>
      <w:r>
        <w:tab/>
      </w:r>
    </w:p>
    <w:p w:rsidR="00330E80" w:rsidRDefault="00330E80" w:rsidP="00330E80">
      <w:r>
        <w:t xml:space="preserve">318-210-08-043-000 – Pond D at </w:t>
      </w:r>
      <w:proofErr w:type="spellStart"/>
      <w:r>
        <w:t>Sotherby</w:t>
      </w:r>
      <w:proofErr w:type="spellEnd"/>
      <w:r>
        <w:t xml:space="preserve"> Crossing, </w:t>
      </w:r>
      <w:proofErr w:type="spellStart"/>
      <w:r>
        <w:t>Kormsby</w:t>
      </w:r>
      <w:proofErr w:type="spellEnd"/>
      <w:r>
        <w:t xml:space="preserve"> Ct &amp; </w:t>
      </w:r>
      <w:proofErr w:type="spellStart"/>
      <w:r>
        <w:t>Wellson</w:t>
      </w:r>
      <w:proofErr w:type="spellEnd"/>
      <w:r>
        <w:t xml:space="preserve"> Ct – 4.725 acres</w:t>
      </w:r>
    </w:p>
    <w:p w:rsidR="00330E80" w:rsidRDefault="00330E80"/>
    <w:p w:rsidR="00330E80" w:rsidRDefault="00330E80" w:rsidP="00330E80"/>
    <w:p w:rsidR="00330E80" w:rsidRDefault="00330E80" w:rsidP="00330E80">
      <w:r>
        <w:t xml:space="preserve">Note: </w:t>
      </w:r>
      <w:r w:rsidR="00AB66D4">
        <w:t xml:space="preserve">The following six parcels on the </w:t>
      </w:r>
      <w:r>
        <w:t>Auditors site us</w:t>
      </w:r>
      <w:r w:rsidR="00AB66D4">
        <w:t>e</w:t>
      </w:r>
      <w:r>
        <w:t xml:space="preserve"> the name </w:t>
      </w:r>
      <w:r w:rsidRPr="00330E80">
        <w:rPr>
          <w:b/>
          <w:u w:val="single"/>
        </w:rPr>
        <w:t>VILLAGE AT ALUM CREEK</w:t>
      </w:r>
    </w:p>
    <w:p w:rsidR="00330E80" w:rsidRDefault="00330E80"/>
    <w:p w:rsidR="00ED401F" w:rsidRDefault="00ED401F">
      <w:r>
        <w:t>318-240-11-</w:t>
      </w:r>
      <w:r>
        <w:t xml:space="preserve">013-000 – Eastern half of walkway between </w:t>
      </w:r>
      <w:proofErr w:type="spellStart"/>
      <w:r>
        <w:t>Parklawn</w:t>
      </w:r>
      <w:proofErr w:type="spellEnd"/>
      <w:r>
        <w:t xml:space="preserve"> and Melrose Drives - .06 acres</w:t>
      </w:r>
    </w:p>
    <w:p w:rsidR="00ED401F" w:rsidRDefault="00ED401F">
      <w:r>
        <w:t>318-240-06-001-000 – Park Circle space - .88 acres</w:t>
      </w:r>
    </w:p>
    <w:p w:rsidR="00ED401F" w:rsidRDefault="00ED401F">
      <w:r>
        <w:t xml:space="preserve">318-240-04-001-000 – Land west of S. Old State and south of </w:t>
      </w:r>
      <w:proofErr w:type="spellStart"/>
      <w:r>
        <w:t>Parklawn</w:t>
      </w:r>
      <w:proofErr w:type="spellEnd"/>
      <w:r>
        <w:t xml:space="preserve"> Dr. – 9.037 acres</w:t>
      </w:r>
    </w:p>
    <w:p w:rsidR="0068700B" w:rsidRDefault="0068700B" w:rsidP="0068700B">
      <w:r>
        <w:t>318-210-04</w:t>
      </w:r>
      <w:r>
        <w:t>-0</w:t>
      </w:r>
      <w:r>
        <w:t>01</w:t>
      </w:r>
      <w:r>
        <w:t xml:space="preserve">-000 </w:t>
      </w:r>
      <w:r w:rsidR="00061BDC">
        <w:t xml:space="preserve">– Land </w:t>
      </w:r>
      <w:r w:rsidR="006D2F62">
        <w:t>w</w:t>
      </w:r>
      <w:r w:rsidR="00330E80">
        <w:t>est of S. Old State and s</w:t>
      </w:r>
      <w:r w:rsidR="00061BDC">
        <w:t>outh of North Entrance – 2.278 acres</w:t>
      </w:r>
    </w:p>
    <w:p w:rsidR="0068700B" w:rsidRDefault="0068700B" w:rsidP="0068700B">
      <w:r>
        <w:t>318-210-05</w:t>
      </w:r>
      <w:r>
        <w:t>-0</w:t>
      </w:r>
      <w:r>
        <w:t>01</w:t>
      </w:r>
      <w:r>
        <w:t xml:space="preserve">-000 </w:t>
      </w:r>
      <w:r w:rsidR="006D2F62">
        <w:t xml:space="preserve">– Pond </w:t>
      </w:r>
      <w:proofErr w:type="gramStart"/>
      <w:r w:rsidR="006D2F62">
        <w:t>A</w:t>
      </w:r>
      <w:proofErr w:type="gramEnd"/>
      <w:r w:rsidR="006D2F62">
        <w:t xml:space="preserve"> plus land west of S. Old State and north of North Entrance – 7.287 acres</w:t>
      </w:r>
    </w:p>
    <w:p w:rsidR="0068700B" w:rsidRDefault="0068700B" w:rsidP="0068700B">
      <w:r>
        <w:t>318-210-07</w:t>
      </w:r>
      <w:r>
        <w:t>-0</w:t>
      </w:r>
      <w:r>
        <w:t>22</w:t>
      </w:r>
      <w:r>
        <w:t xml:space="preserve">-000 </w:t>
      </w:r>
      <w:r w:rsidR="00330E80">
        <w:t>– Pond B at Cheyenne Creek and Alum Village Dr. – 3.806 acres</w:t>
      </w:r>
    </w:p>
    <w:p w:rsidR="00330E80" w:rsidRDefault="00330E80" w:rsidP="0068700B"/>
    <w:p w:rsidR="00330E80" w:rsidRDefault="00330E80" w:rsidP="0068700B"/>
    <w:p w:rsidR="007624B5" w:rsidRDefault="00AB66D4" w:rsidP="0068700B">
      <w:r>
        <w:t>T</w:t>
      </w:r>
      <w:r w:rsidR="00330E80">
        <w:t xml:space="preserve">he small circle of grassy area at the center of Seton Ct. is not owned by the HOA. It is part of a Dedicated Road Right of Way.  The HOA cuts the grass. But the </w:t>
      </w:r>
      <w:r>
        <w:t xml:space="preserve">county owns that </w:t>
      </w:r>
      <w:r w:rsidR="00330E80">
        <w:t xml:space="preserve">property.  </w:t>
      </w:r>
    </w:p>
    <w:p w:rsidR="007624B5" w:rsidRDefault="007624B5" w:rsidP="0068700B"/>
    <w:p w:rsidR="00ED401F" w:rsidRDefault="007624B5">
      <w:r>
        <w:t xml:space="preserve">The total </w:t>
      </w:r>
      <w:r w:rsidR="00AB66D4">
        <w:t xml:space="preserve">common area owned and maintained by the HOA, </w:t>
      </w:r>
      <w:r>
        <w:t>including the ponds</w:t>
      </w:r>
      <w:r w:rsidR="00AB66D4">
        <w:t xml:space="preserve">, is </w:t>
      </w:r>
      <w:r>
        <w:t xml:space="preserve">33.696 acres.  There is no data on the size of the ponds so we cannot determine the </w:t>
      </w:r>
      <w:r w:rsidR="00AB66D4">
        <w:t xml:space="preserve">exact </w:t>
      </w:r>
      <w:r>
        <w:t xml:space="preserve">amount of dry land </w:t>
      </w:r>
      <w:r w:rsidR="00AB66D4">
        <w:t>the HOA maintains. I</w:t>
      </w:r>
      <w:r>
        <w:t>t</w:t>
      </w:r>
      <w:r w:rsidR="00AB66D4">
        <w:t>’</w:t>
      </w:r>
      <w:r>
        <w:t>s a</w:t>
      </w:r>
      <w:r w:rsidR="00AB66D4">
        <w:t>t or near 30 acres!</w:t>
      </w:r>
      <w:bookmarkStart w:id="0" w:name="_GoBack"/>
      <w:bookmarkEnd w:id="0"/>
      <w:r>
        <w:t xml:space="preserve"> </w:t>
      </w:r>
    </w:p>
    <w:sectPr w:rsidR="00ED4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1F"/>
    <w:rsid w:val="00061BDC"/>
    <w:rsid w:val="002F5E51"/>
    <w:rsid w:val="00330E80"/>
    <w:rsid w:val="00494C82"/>
    <w:rsid w:val="006327F6"/>
    <w:rsid w:val="0068700B"/>
    <w:rsid w:val="006D2F62"/>
    <w:rsid w:val="007624B5"/>
    <w:rsid w:val="00AB66D4"/>
    <w:rsid w:val="00C246A7"/>
    <w:rsid w:val="00E44610"/>
    <w:rsid w:val="00ED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98D9E-D5FB-4DE4-B48A-8A0EDDE9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Leone</dc:creator>
  <cp:keywords/>
  <dc:description/>
  <cp:lastModifiedBy>Joseph Leone</cp:lastModifiedBy>
  <cp:revision>7</cp:revision>
  <dcterms:created xsi:type="dcterms:W3CDTF">2021-12-22T18:52:00Z</dcterms:created>
  <dcterms:modified xsi:type="dcterms:W3CDTF">2021-12-22T19:35:00Z</dcterms:modified>
</cp:coreProperties>
</file>